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F" w:rsidRDefault="006707EF" w:rsidP="006707EF">
      <w:pPr>
        <w:pStyle w:val="a6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Оценочные материалы для проведения промежуточной аттестации  </w:t>
      </w:r>
      <w:r w:rsidR="000643F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0643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69EA">
        <w:rPr>
          <w:rFonts w:ascii="Times New Roman" w:hAnsi="Times New Roman" w:cs="Times New Roman"/>
          <w:b/>
          <w:sz w:val="26"/>
          <w:szCs w:val="26"/>
        </w:rPr>
        <w:t>алгебра</w:t>
      </w:r>
    </w:p>
    <w:tbl>
      <w:tblPr>
        <w:tblStyle w:val="a7"/>
        <w:tblW w:w="5118" w:type="pct"/>
        <w:tblInd w:w="0" w:type="dxa"/>
        <w:tblLook w:val="04A0" w:firstRow="1" w:lastRow="0" w:firstColumn="1" w:lastColumn="0" w:noHBand="0" w:noVBand="1"/>
      </w:tblPr>
      <w:tblGrid>
        <w:gridCol w:w="770"/>
        <w:gridCol w:w="3290"/>
        <w:gridCol w:w="3136"/>
        <w:gridCol w:w="2409"/>
        <w:gridCol w:w="5530"/>
      </w:tblGrid>
      <w:tr w:rsidR="006707EF" w:rsidRPr="00742C45" w:rsidTr="00C74CA3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6707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6707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6707EF" w:rsidRPr="00742C45" w:rsidRDefault="006707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(проверяемые умения и виды деятельности)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6707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6707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задание</w:t>
            </w:r>
          </w:p>
        </w:tc>
      </w:tr>
      <w:tr w:rsidR="006707EF" w:rsidRPr="00742C45" w:rsidTr="00C74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742C45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6707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научится»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6707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получит возможность научиться»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742C45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742C45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EF" w:rsidRPr="00742C45" w:rsidTr="00C74CA3">
        <w:trPr>
          <w:trHeight w:val="166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Pr="00742C45" w:rsidRDefault="00DD6678" w:rsidP="00DD6678">
            <w:pPr>
              <w:pStyle w:val="a"/>
              <w:numPr>
                <w:ilvl w:val="0"/>
                <w:numId w:val="0"/>
              </w:numPr>
              <w:tabs>
                <w:tab w:val="left" w:pos="-6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2C45">
              <w:rPr>
                <w:rFonts w:ascii="Times New Roman" w:hAnsi="Times New Roman"/>
                <w:sz w:val="24"/>
                <w:szCs w:val="24"/>
                <w:lang w:val="ru-RU"/>
              </w:rPr>
              <w:t>Выполнять несложные преобразования алгебраических дробей.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DD6678" w:rsidP="00DD6678">
            <w:pPr>
              <w:pStyle w:val="a"/>
              <w:numPr>
                <w:ilvl w:val="0"/>
                <w:numId w:val="0"/>
              </w:numPr>
              <w:tabs>
                <w:tab w:val="left" w:pos="-6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2C4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42C45">
              <w:rPr>
                <w:rFonts w:ascii="Times New Roman" w:hAnsi="Times New Roman"/>
                <w:sz w:val="24"/>
                <w:szCs w:val="24"/>
              </w:rPr>
              <w:t>ыполнять</w:t>
            </w:r>
            <w:proofErr w:type="spellEnd"/>
            <w:r w:rsidRPr="00742C45">
              <w:rPr>
                <w:rFonts w:ascii="Times New Roman" w:hAnsi="Times New Roman"/>
                <w:sz w:val="24"/>
                <w:szCs w:val="24"/>
              </w:rPr>
              <w:t xml:space="preserve"> преобразования дробно-рациональных выражений: сокращение дробей, умножение, деление алгебраических дробей.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DA6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дроби. Сокращение дробей. Действия с алгебраическими дробями.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EA" w:rsidRDefault="00C74CA3" w:rsidP="005A30F3">
            <w:pPr>
              <w:pStyle w:val="a6"/>
              <w:ind w:left="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х-2у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="00DA69EA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ху-2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DA69EA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х= −2, у=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 </m:t>
              </m:r>
            </m:oMath>
          </w:p>
          <w:p w:rsidR="005A30F3" w:rsidRPr="00742C45" w:rsidRDefault="005A30F3" w:rsidP="005A30F3">
            <w:pPr>
              <w:pStyle w:val="a6"/>
              <w:ind w:left="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07EF" w:rsidRPr="005A30F3" w:rsidRDefault="00C74CA3" w:rsidP="005A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х-5у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="00DA69EA" w:rsidRPr="005A30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ху-5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DA69EA" w:rsidRPr="005A30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х= −3, у=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</m:oMath>
          </w:p>
        </w:tc>
      </w:tr>
      <w:tr w:rsidR="006707EF" w:rsidRPr="00742C45" w:rsidTr="00C74CA3">
        <w:trPr>
          <w:trHeight w:val="11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B7063A" w:rsidP="00742C45">
            <w:pPr>
              <w:pStyle w:val="a6"/>
              <w:tabs>
                <w:tab w:val="left" w:pos="0"/>
              </w:tabs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выражений, содержащих степени с целым отрицательным показателем.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3F6374" w:rsidP="00064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степени с целым показателем.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95" w:rsidRDefault="00C74CA3" w:rsidP="00DD6678">
            <w:pPr>
              <w:spacing w:after="200"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sup>
              </m:sSup>
            </m:oMath>
            <w:r w:rsidR="003F6374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∙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</m:oMath>
            <w:r w:rsidR="003F6374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5A30F3" w:rsidRDefault="00C74CA3" w:rsidP="005A30F3">
            <w:pPr>
              <w:spacing w:after="200"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-8</m:t>
                  </m:r>
                </m:sup>
              </m:sSup>
            </m:oMath>
            <w:r w:rsidR="003F6374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="003F6374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 w:rsidR="00DD6678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-14</m:t>
                  </m:r>
                </m:sup>
              </m:sSup>
            </m:oMath>
            <w:r w:rsidR="003F6374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-9</m:t>
                  </m:r>
                </m:sup>
              </m:sSup>
            </m:oMath>
            <w:r w:rsidR="003F6374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</w:p>
          <w:p w:rsidR="00C74CA3" w:rsidRDefault="00C74CA3" w:rsidP="00C74CA3">
            <w:pPr>
              <w:spacing w:after="200"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3F6374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</m:oMath>
            <w:r w:rsidR="003F6374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 w:rsidR="00DD6678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3F6374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707EF" w:rsidRPr="00742C45" w:rsidRDefault="00C74CA3" w:rsidP="00C74CA3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oMath>
            <w:r w:rsidR="003F6374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∙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-8</m:t>
                  </m:r>
                </m:sup>
              </m:sSup>
            </m:oMath>
            <w:r w:rsidR="003F6374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6707EF" w:rsidRPr="00742C45" w:rsidTr="00C74CA3">
        <w:trPr>
          <w:trHeight w:val="4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A" w:rsidRPr="00742C45" w:rsidRDefault="00B7063A" w:rsidP="00B7063A">
            <w:pPr>
              <w:pStyle w:val="a6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выражений</w:t>
            </w:r>
            <w:r w:rsidR="00DD6678" w:rsidRPr="00742C45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содержащих квадратные корни. </w:t>
            </w:r>
          </w:p>
          <w:p w:rsidR="006707EF" w:rsidRPr="00742C45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742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содержащих квадратные корни</w:t>
            </w: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. Выполнять преобразования целых выражений (действия с многочленами).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Pr="00742C45" w:rsidRDefault="00DA6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числа. Свойства квадратных корней и их применение в вычислениях.</w:t>
            </w:r>
            <w:r w:rsidR="00DD6678" w:rsidRPr="00742C45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сокращенного умножения. Умножение многочлена на многочлен.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3" w:rsidRDefault="00DA69EA" w:rsidP="00DA69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√400 + 0,4√225; </w:t>
            </w:r>
          </w:p>
          <w:p w:rsidR="00DA69EA" w:rsidRPr="00742C45" w:rsidRDefault="00DA69EA" w:rsidP="00DA69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C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√</m:t>
              </m:r>
            </m:oMath>
            <w:r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900 + 0,6√625; </w:t>
            </w:r>
          </w:p>
          <w:p w:rsidR="00C74CA3" w:rsidRDefault="00DA69EA" w:rsidP="00DA69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>б) (12 ─√7) (3 + 2√7</w:t>
            </w:r>
            <w:proofErr w:type="gramStart"/>
            <w:r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>) ;</w:t>
            </w:r>
            <w:proofErr w:type="gramEnd"/>
            <w:r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DA69EA" w:rsidRPr="00742C45" w:rsidRDefault="00C74CA3" w:rsidP="00DA69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="00DA69EA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>(6 ─√5) (2 + 7√5) 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74CA3" w:rsidRDefault="00C74CA3" w:rsidP="00DA69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 (√14─√10) (√14 + √10)</w:t>
            </w:r>
            <w:r w:rsidR="00DA69EA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DA69EA" w:rsidRPr="00742C45" w:rsidRDefault="00C74CA3" w:rsidP="00DA69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="00DA69EA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(√17─√11) (√17 + √11); </w:t>
            </w:r>
          </w:p>
          <w:p w:rsidR="00C74CA3" w:rsidRDefault="00DA69EA" w:rsidP="00C74CA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>г) 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3─√2)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AA78FF" w:rsidRPr="00742C45" w:rsidRDefault="00C74CA3" w:rsidP="00C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="00DA69EA"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6707EF" w:rsidRPr="00742C45" w:rsidTr="00C74CA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DD6678" w:rsidP="00742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линейной функции, обратной пропорциональности, функции квадратного корня. Уметь решать уравнения графическим </w:t>
            </w:r>
            <w:r w:rsidR="00742C45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Pr="00742C45" w:rsidRDefault="006707EF" w:rsidP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4" w:rsidRPr="00742C45" w:rsidRDefault="00DA69EA" w:rsidP="00742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Функции, описывающие обратную пропорциональную зависимость, их графики. Гипербола</w:t>
            </w:r>
            <w:r w:rsidR="003F6374" w:rsidRPr="0074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C45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квадратного корня. Графический способ решения уравнений.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3" w:rsidRDefault="003F6374" w:rsidP="003F63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>х-5</w:t>
            </w:r>
            <w:r w:rsidR="00C74C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3F6374" w:rsidRPr="00742C45" w:rsidRDefault="003F6374" w:rsidP="003F63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eastAsiaTheme="minorEastAsia" w:hAnsi="Times New Roman" w:cs="Times New Roman"/>
                <w:sz w:val="24"/>
                <w:szCs w:val="24"/>
              </w:rPr>
              <w:t>√х = х-2</w:t>
            </w:r>
          </w:p>
          <w:p w:rsidR="006707EF" w:rsidRPr="00742C45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EF" w:rsidRPr="00742C45" w:rsidTr="00C74CA3">
        <w:trPr>
          <w:trHeight w:val="24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742C45" w:rsidP="00AA7754">
            <w:pPr>
              <w:pStyle w:val="a6"/>
              <w:tabs>
                <w:tab w:val="left" w:pos="0"/>
                <w:tab w:val="left" w:pos="86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задачи, связывающие три величины, выделять эти величины и отношения между ними.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742C45" w:rsidP="00C74CA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42C45">
              <w:rPr>
                <w:rFonts w:ascii="Times New Roman" w:hAnsi="Times New Roman"/>
                <w:sz w:val="24"/>
                <w:szCs w:val="24"/>
              </w:rPr>
              <w:t>меть интерпретировать по</w:t>
            </w:r>
            <w:r>
              <w:rPr>
                <w:rFonts w:ascii="Times New Roman" w:hAnsi="Times New Roman"/>
                <w:sz w:val="24"/>
                <w:szCs w:val="24"/>
              </w:rPr>
              <w:t>лученный при решении уравнения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2C45">
              <w:rPr>
                <w:rFonts w:ascii="Times New Roman" w:hAnsi="Times New Roman"/>
                <w:sz w:val="24"/>
                <w:szCs w:val="24"/>
              </w:rPr>
              <w:t>результат в контексте заданной реальной ситуации или прикладной задачи</w:t>
            </w:r>
            <w:r w:rsidRPr="00742C4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742C45" w:rsidRDefault="003F6374" w:rsidP="00D33F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sz w:val="24"/>
                <w:szCs w:val="24"/>
              </w:rPr>
              <w:t>Переход от словесной формулировки соотношений между величинами к алгебраической. Решение текстовых задач алгебраическим способом.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4" w:rsidRPr="00742C45" w:rsidRDefault="003F6374" w:rsidP="003F6374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Одна из сторон прямоугольника на 6 см меньше другой. Площадь прямоугольника равна 55 см</w:t>
            </w:r>
            <w:r w:rsidRPr="00742C45">
              <w:rPr>
                <w:rFonts w:ascii="Times New Roman" w:hAnsi="Times New Roman" w:cs="Times New Roman"/>
                <w:color w:val="292929"/>
                <w:sz w:val="24"/>
                <w:szCs w:val="24"/>
                <w:vertAlign w:val="superscript"/>
              </w:rPr>
              <w:t>2</w:t>
            </w:r>
            <w:r w:rsidRPr="00742C4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, найдите длины его сторон</w:t>
            </w:r>
            <w:r w:rsidR="00C74CA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  <w:p w:rsidR="006707EF" w:rsidRPr="00742C45" w:rsidRDefault="003F6374" w:rsidP="00742C45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Одна сторона прямоугольника на 9 см больше другой. Найдите стороны прямоугольника, если его площадь равна 112 см</w:t>
            </w:r>
            <w:r w:rsidRPr="00742C45">
              <w:rPr>
                <w:rFonts w:ascii="Times New Roman" w:hAnsi="Times New Roman" w:cs="Times New Roman"/>
                <w:color w:val="292929"/>
                <w:sz w:val="24"/>
                <w:szCs w:val="24"/>
                <w:vertAlign w:val="superscript"/>
              </w:rPr>
              <w:t>2</w:t>
            </w:r>
            <w:r w:rsidRPr="00742C4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</w:tr>
    </w:tbl>
    <w:p w:rsidR="006707EF" w:rsidRDefault="006707EF" w:rsidP="006707EF">
      <w:pPr>
        <w:pStyle w:val="a6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707EF" w:rsidRDefault="006707EF" w:rsidP="006707EF">
      <w:pPr>
        <w:pStyle w:val="a6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07EF" w:rsidRDefault="006707EF" w:rsidP="006707EF">
      <w:pPr>
        <w:pStyle w:val="a6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07EF" w:rsidRDefault="006707EF" w:rsidP="006707EF">
      <w:pPr>
        <w:pStyle w:val="a6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6707EF" w:rsidSect="00460C3E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7B24"/>
    <w:multiLevelType w:val="hybridMultilevel"/>
    <w:tmpl w:val="5610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31DB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A9F"/>
    <w:multiLevelType w:val="hybridMultilevel"/>
    <w:tmpl w:val="DC927828"/>
    <w:lvl w:ilvl="0" w:tplc="D9E4B606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7DC4CF6"/>
    <w:multiLevelType w:val="hybridMultilevel"/>
    <w:tmpl w:val="56325682"/>
    <w:lvl w:ilvl="0" w:tplc="D9E4B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F082F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8F6CEF"/>
    <w:multiLevelType w:val="hybridMultilevel"/>
    <w:tmpl w:val="B106C796"/>
    <w:lvl w:ilvl="0" w:tplc="D9E4B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11BA9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E6503"/>
    <w:multiLevelType w:val="hybridMultilevel"/>
    <w:tmpl w:val="67745534"/>
    <w:lvl w:ilvl="0" w:tplc="ACB40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1D71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35CF5"/>
    <w:multiLevelType w:val="hybridMultilevel"/>
    <w:tmpl w:val="D5F46C24"/>
    <w:lvl w:ilvl="0" w:tplc="31DC2D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1665A2"/>
    <w:multiLevelType w:val="hybridMultilevel"/>
    <w:tmpl w:val="3A1CC8A4"/>
    <w:lvl w:ilvl="0" w:tplc="D9E4B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46032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D"/>
    <w:rsid w:val="000643F8"/>
    <w:rsid w:val="003F6374"/>
    <w:rsid w:val="00431C4D"/>
    <w:rsid w:val="00460C3E"/>
    <w:rsid w:val="00531B2B"/>
    <w:rsid w:val="005A30F3"/>
    <w:rsid w:val="006707EF"/>
    <w:rsid w:val="006D7664"/>
    <w:rsid w:val="00742C45"/>
    <w:rsid w:val="00746595"/>
    <w:rsid w:val="00AA7754"/>
    <w:rsid w:val="00AA78FF"/>
    <w:rsid w:val="00AD01DB"/>
    <w:rsid w:val="00B7063A"/>
    <w:rsid w:val="00C74CA3"/>
    <w:rsid w:val="00D026AB"/>
    <w:rsid w:val="00D33FDE"/>
    <w:rsid w:val="00DA69EA"/>
    <w:rsid w:val="00D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9BE3A-4E93-4FDE-8EBB-1FE1D023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07EF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707EF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6707EF"/>
  </w:style>
  <w:style w:type="paragraph" w:styleId="a6">
    <w:name w:val="List Paragraph"/>
    <w:basedOn w:val="a0"/>
    <w:link w:val="a5"/>
    <w:uiPriority w:val="34"/>
    <w:qFormat/>
    <w:rsid w:val="006707EF"/>
    <w:pPr>
      <w:ind w:left="720"/>
      <w:contextualSpacing/>
    </w:pPr>
  </w:style>
  <w:style w:type="table" w:styleId="a7">
    <w:name w:val="Table Grid"/>
    <w:basedOn w:val="a2"/>
    <w:uiPriority w:val="39"/>
    <w:rsid w:val="006707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707EF"/>
    <w:rPr>
      <w:rFonts w:ascii="Tahoma" w:hAnsi="Tahoma" w:cs="Tahoma"/>
      <w:sz w:val="16"/>
      <w:szCs w:val="16"/>
    </w:rPr>
  </w:style>
  <w:style w:type="paragraph" w:customStyle="1" w:styleId="a">
    <w:name w:val="НОМЕРА"/>
    <w:basedOn w:val="aa"/>
    <w:link w:val="ab"/>
    <w:uiPriority w:val="99"/>
    <w:qFormat/>
    <w:rsid w:val="000643F8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val="x-none" w:eastAsia="ru-RU"/>
    </w:rPr>
  </w:style>
  <w:style w:type="character" w:customStyle="1" w:styleId="ab">
    <w:name w:val="НОМЕРА Знак"/>
    <w:link w:val="a"/>
    <w:uiPriority w:val="99"/>
    <w:rsid w:val="000643F8"/>
    <w:rPr>
      <w:rFonts w:ascii="Arial Narrow" w:eastAsia="Calibri" w:hAnsi="Arial Narrow" w:cs="Times New Roman"/>
      <w:sz w:val="18"/>
      <w:szCs w:val="18"/>
      <w:lang w:val="x-none" w:eastAsia="ru-RU"/>
    </w:rPr>
  </w:style>
  <w:style w:type="paragraph" w:styleId="aa">
    <w:name w:val="Normal (Web)"/>
    <w:basedOn w:val="a0"/>
    <w:uiPriority w:val="99"/>
    <w:semiHidden/>
    <w:unhideWhenUsed/>
    <w:rsid w:val="000643F8"/>
    <w:rPr>
      <w:rFonts w:ascii="Times New Roman" w:hAnsi="Times New Roman" w:cs="Times New Roman"/>
      <w:sz w:val="24"/>
      <w:szCs w:val="24"/>
    </w:rPr>
  </w:style>
  <w:style w:type="character" w:customStyle="1" w:styleId="BodytextCenturySchoolbook">
    <w:name w:val="Body text + Century Schoolbook"/>
    <w:aliases w:val="8,Bold,Body text + Verdana,13 pt,Italic,Scaling 50%"/>
    <w:rsid w:val="000643F8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2022-04-18T08:21:00Z</dcterms:created>
  <dcterms:modified xsi:type="dcterms:W3CDTF">2022-04-18T08:21:00Z</dcterms:modified>
</cp:coreProperties>
</file>