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0" w:rsidRDefault="007C6D00" w:rsidP="007C6D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6D00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 для подготовк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C6D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олимпиаде по немецкому языку</w:t>
      </w:r>
    </w:p>
    <w:p w:rsidR="00746B3D" w:rsidRPr="007C6D00" w:rsidRDefault="00746B3D" w:rsidP="007C6D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(5-7 классы)</w:t>
      </w:r>
    </w:p>
    <w:p w:rsidR="007C6D00" w:rsidRPr="007C6D00" w:rsidRDefault="007C6D00" w:rsidP="007C6D0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Книги  в  огне.  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</w:rPr>
        <w:t>Verbrannte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</w:rPr>
        <w:t>Bücher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:  Тексты  для  чтения  и  обсуждения.  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</w:rPr>
        <w:t>Учебно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>-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методическое пособие по чтению на немецком языке. / Составители: И.К. Дубровская, 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Л.А. Иванова, Т.А. Полуянова, И.Т. Сулейманов, О.М. 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</w:rPr>
        <w:t>Неделько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  /  - Ульяновск: ГОУ </w:t>
      </w:r>
    </w:p>
    <w:p w:rsidR="007C6D00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</w:rPr>
        <w:t>УлГПУ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 им. И.Н. Ульянова, 2009. – 266 </w:t>
      </w:r>
      <w:proofErr w:type="gramStart"/>
      <w:r w:rsidRPr="00027E7A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7C6D00" w:rsidRPr="00027E7A" w:rsidRDefault="007C6D00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Немецкий  язык.  Всероссийские  олимпиады.  Выпуски  1-4  (Пять  колец).  М., </w:t>
      </w:r>
    </w:p>
    <w:p w:rsidR="007C6D00" w:rsidRPr="00027E7A" w:rsidRDefault="007C6D00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Просвещение, 2008-2012 </w:t>
      </w:r>
    </w:p>
    <w:p w:rsidR="007C6D00" w:rsidRPr="00027E7A" w:rsidRDefault="007C6D00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Радченко О. А. и др. «100 диалогов, текстов, 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</w:rPr>
        <w:t>упраж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>. по нем. яз</w:t>
      </w:r>
      <w:proofErr w:type="gramStart"/>
      <w:r w:rsidRPr="00027E7A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027E7A"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gramEnd"/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ля развития устной </w:t>
      </w:r>
    </w:p>
    <w:p w:rsidR="007C6D00" w:rsidRPr="00027E7A" w:rsidRDefault="007C6D00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речи школьников и поступающих в вузы». М., Дрофа </w:t>
      </w:r>
    </w:p>
    <w:p w:rsidR="007C6D00" w:rsidRPr="00027E7A" w:rsidRDefault="007C6D00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Радченко О. А.  и  др.  «130  основных  правил  немецкой  грамматики  с  упражнениями для школьников и поступающих в вузы». М., Дрофа </w:t>
      </w:r>
    </w:p>
    <w:p w:rsidR="007C6D00" w:rsidRPr="00027E7A" w:rsidRDefault="007C6D00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>Селиванова И. М., Радченко О. А., Иванов М. А. «Ü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ber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Deutschland</w:t>
      </w: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und</w:t>
      </w: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Russland</w:t>
      </w:r>
      <w:r w:rsidRPr="00027E7A">
        <w:rPr>
          <w:rFonts w:ascii="Times New Roman" w:hAnsi="Times New Roman"/>
          <w:bCs/>
          <w:color w:val="000000"/>
          <w:sz w:val="24"/>
          <w:szCs w:val="24"/>
        </w:rPr>
        <w:t>». М</w:t>
      </w: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., </w:t>
      </w:r>
      <w:r w:rsidRPr="00027E7A">
        <w:rPr>
          <w:rFonts w:ascii="Times New Roman" w:hAnsi="Times New Roman"/>
          <w:bCs/>
          <w:color w:val="000000"/>
          <w:sz w:val="24"/>
          <w:szCs w:val="24"/>
        </w:rPr>
        <w:t>Дрофа</w:t>
      </w: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  <w:lang w:val="de-DE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Dreyer  H.,  Schmitt  R.  Lehr-  und  Übungsbuch  der  deutschen  Grammatik  –  aktuell: 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Lehrbuch. Verlag: 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Hueber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, 2012.  </w:t>
      </w:r>
    </w:p>
    <w:p w:rsidR="007C6D00" w:rsidRPr="00027E7A" w:rsidRDefault="007C6D00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  <w:lang w:val="de-DE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Grammatik mit Sinn und Verstand: Übungsgrammatik Mittel- und Oberstufe. Verlag: Klett Ernst, 2008.  </w:t>
      </w:r>
    </w:p>
    <w:p w:rsidR="007C6D00" w:rsidRPr="00027E7A" w:rsidRDefault="007C6D00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  <w:lang w:val="de-DE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PONS Grammatiktrainer. 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Lingua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media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, Ernst Klett Verlag, 2004 </w:t>
      </w:r>
    </w:p>
    <w:p w:rsidR="007C6D00" w:rsidRPr="00027E7A" w:rsidRDefault="007C6D00" w:rsidP="00027E7A">
      <w:pPr>
        <w:pStyle w:val="a4"/>
        <w:ind w:left="1145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027E7A">
        <w:rPr>
          <w:rFonts w:ascii="Times New Roman" w:hAnsi="Times New Roman"/>
          <w:b/>
          <w:bCs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027E7A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http://www.dw.de/ 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http://www.erkenntnisweg.de/weisheit/texte.php 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http://www.hueber.de/seite/downloads_landeskunde_daf 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http</w:t>
      </w:r>
      <w:r w:rsidRPr="00027E7A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www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paperball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de</w:t>
      </w:r>
      <w:r w:rsidRPr="00027E7A">
        <w:rPr>
          <w:rFonts w:ascii="Times New Roman" w:hAnsi="Times New Roman"/>
          <w:bCs/>
          <w:color w:val="000000"/>
          <w:sz w:val="24"/>
          <w:szCs w:val="24"/>
        </w:rPr>
        <w:t xml:space="preserve">/ </w:t>
      </w:r>
    </w:p>
    <w:p w:rsidR="0033423C" w:rsidRPr="00027E7A" w:rsidRDefault="0033423C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http</w:t>
      </w:r>
      <w:r w:rsidRPr="00027E7A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www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srf</w:t>
      </w:r>
      <w:proofErr w:type="spellEnd"/>
      <w:r w:rsidRPr="00027E7A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027E7A">
        <w:rPr>
          <w:rFonts w:ascii="Times New Roman" w:hAnsi="Times New Roman"/>
          <w:bCs/>
          <w:color w:val="000000"/>
          <w:sz w:val="24"/>
          <w:szCs w:val="24"/>
          <w:lang w:val="de-DE"/>
        </w:rPr>
        <w:t>ch</w:t>
      </w:r>
      <w:proofErr w:type="spellEnd"/>
    </w:p>
    <w:p w:rsidR="0033423C" w:rsidRPr="00027E7A" w:rsidRDefault="00D17B0A" w:rsidP="00027E7A">
      <w:pPr>
        <w:pStyle w:val="a4"/>
        <w:numPr>
          <w:ilvl w:val="0"/>
          <w:numId w:val="1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hyperlink r:id="rId5" w:history="1">
        <w:r w:rsidR="0033423C" w:rsidRPr="00027E7A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http://www.praxis-jugendarbeit.de/andachten-themen/vorlese-geschichten.html</w:t>
        </w:r>
      </w:hyperlink>
      <w:r w:rsidR="0033423C" w:rsidRPr="00027E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C234CE" w:rsidRPr="00746B3D" w:rsidRDefault="00C234CE">
      <w:bookmarkStart w:id="0" w:name="_GoBack"/>
      <w:bookmarkEnd w:id="0"/>
    </w:p>
    <w:sectPr w:rsidR="00C234CE" w:rsidRPr="00746B3D" w:rsidSect="00EF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65FF"/>
    <w:multiLevelType w:val="hybridMultilevel"/>
    <w:tmpl w:val="6AD6F0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B64100C"/>
    <w:multiLevelType w:val="hybridMultilevel"/>
    <w:tmpl w:val="5BE48E80"/>
    <w:lvl w:ilvl="0" w:tplc="EE3E6B36">
      <w:numFmt w:val="bullet"/>
      <w:lvlText w:val=""/>
      <w:lvlJc w:val="left"/>
      <w:pPr>
        <w:ind w:left="8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A3B"/>
    <w:rsid w:val="00027E7A"/>
    <w:rsid w:val="0033423C"/>
    <w:rsid w:val="00746B3D"/>
    <w:rsid w:val="007C6D00"/>
    <w:rsid w:val="00A61A3B"/>
    <w:rsid w:val="00C10811"/>
    <w:rsid w:val="00C234CE"/>
    <w:rsid w:val="00D17B0A"/>
    <w:rsid w:val="00E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0"/>
    <w:pPr>
      <w:spacing w:after="0" w:line="240" w:lineRule="auto"/>
      <w:ind w:left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B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0"/>
    <w:pPr>
      <w:spacing w:after="0" w:line="240" w:lineRule="auto"/>
      <w:ind w:left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xis-jugendarbeit.de/andachten-themen/vorlese-geschicht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Elena</cp:lastModifiedBy>
  <cp:revision>2</cp:revision>
  <dcterms:created xsi:type="dcterms:W3CDTF">2018-09-06T04:26:00Z</dcterms:created>
  <dcterms:modified xsi:type="dcterms:W3CDTF">2018-09-06T04:26:00Z</dcterms:modified>
</cp:coreProperties>
</file>