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5F" w:rsidRDefault="00FD2F5F" w:rsidP="00FD2F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Муниципальное бюджетное дошкольное  образовательное учреждение</w:t>
      </w:r>
    </w:p>
    <w:p w:rsidR="00FD2F5F" w:rsidRDefault="00FD2F5F" w:rsidP="00FD2F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«Детский сад №60»</w:t>
      </w: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деятельность</w:t>
      </w:r>
    </w:p>
    <w:p w:rsidR="00FD2F5F" w:rsidRDefault="00FD2F5F" w:rsidP="00FD2F5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 детьми подготовительной к школе группы</w:t>
      </w:r>
    </w:p>
    <w:p w:rsidR="00FD2F5F" w:rsidRDefault="00FD2F5F" w:rsidP="00FD2F5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Образовательная область «Познание» (Здоровье.)</w:t>
      </w:r>
    </w:p>
    <w:p w:rsidR="00FD2F5F" w:rsidRDefault="00FD2F5F" w:rsidP="00FD2F5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Тема: «Юные спасатели жителей планеты </w:t>
      </w:r>
      <w:proofErr w:type="spellStart"/>
      <w:r>
        <w:rPr>
          <w:b/>
          <w:sz w:val="28"/>
          <w:szCs w:val="28"/>
        </w:rPr>
        <w:t>Семитонии</w:t>
      </w:r>
      <w:proofErr w:type="spellEnd"/>
      <w:r>
        <w:rPr>
          <w:b/>
          <w:sz w:val="28"/>
          <w:szCs w:val="28"/>
        </w:rPr>
        <w:t>»</w:t>
      </w:r>
    </w:p>
    <w:p w:rsidR="00FD2F5F" w:rsidRDefault="00FD2F5F" w:rsidP="00FD2F5F">
      <w:pPr>
        <w:pStyle w:val="Standard"/>
        <w:rPr>
          <w:b/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Составили: </w:t>
      </w:r>
    </w:p>
    <w:p w:rsidR="00FD2F5F" w:rsidRDefault="00FD2F5F" w:rsidP="00FD2F5F">
      <w:pPr>
        <w:pStyle w:val="Standard"/>
        <w:ind w:left="5672"/>
        <w:rPr>
          <w:sz w:val="28"/>
          <w:szCs w:val="28"/>
        </w:rPr>
      </w:pPr>
      <w:r>
        <w:rPr>
          <w:sz w:val="28"/>
          <w:szCs w:val="28"/>
        </w:rPr>
        <w:t>Воспитатель первой категории      Матвеева Марина Юрьевна;</w:t>
      </w:r>
    </w:p>
    <w:p w:rsidR="00FD2F5F" w:rsidRDefault="00FD2F5F" w:rsidP="00FD2F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Старший воспитатель</w:t>
      </w:r>
    </w:p>
    <w:p w:rsidR="00FD2F5F" w:rsidRDefault="00FD2F5F" w:rsidP="00FD2F5F">
      <w:pPr>
        <w:pStyle w:val="Standard"/>
        <w:ind w:left="425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Петрякова Людмила Валентиновна</w:t>
      </w:r>
    </w:p>
    <w:p w:rsidR="00FD2F5F" w:rsidRDefault="00FD2F5F" w:rsidP="00FD2F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jc w:val="center"/>
        <w:rPr>
          <w:sz w:val="28"/>
          <w:szCs w:val="28"/>
        </w:rPr>
      </w:pPr>
    </w:p>
    <w:p w:rsidR="00FD2F5F" w:rsidRDefault="00FD2F5F" w:rsidP="00FD2F5F">
      <w:pPr>
        <w:pStyle w:val="Standard"/>
        <w:jc w:val="center"/>
        <w:rPr>
          <w:sz w:val="28"/>
          <w:szCs w:val="28"/>
        </w:rPr>
      </w:pPr>
    </w:p>
    <w:p w:rsidR="00FD2F5F" w:rsidRDefault="00FD2F5F" w:rsidP="00FD2F5F">
      <w:pPr>
        <w:pStyle w:val="Standard"/>
        <w:rPr>
          <w:sz w:val="28"/>
          <w:szCs w:val="28"/>
        </w:rPr>
      </w:pPr>
    </w:p>
    <w:p w:rsidR="00FD2F5F" w:rsidRDefault="00FD2F5F" w:rsidP="00FD2F5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г. Череповец</w:t>
      </w:r>
    </w:p>
    <w:p w:rsidR="00FD2F5F" w:rsidRDefault="00FD2F5F" w:rsidP="00FD2F5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FD2F5F" w:rsidRDefault="00FD2F5F" w:rsidP="00FD2F5F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Обобщение элементов </w:t>
      </w:r>
      <w:proofErr w:type="spellStart"/>
      <w:r>
        <w:rPr>
          <w:sz w:val="28"/>
          <w:szCs w:val="28"/>
        </w:rPr>
        <w:t>валеологических</w:t>
      </w:r>
      <w:proofErr w:type="spellEnd"/>
      <w:r>
        <w:rPr>
          <w:sz w:val="28"/>
          <w:szCs w:val="28"/>
        </w:rPr>
        <w:t xml:space="preserve"> знаний детей о факторах, необходимых для поддержания здоровья человека.</w:t>
      </w:r>
    </w:p>
    <w:p w:rsidR="00FD2F5F" w:rsidRDefault="00FD2F5F" w:rsidP="00FD2F5F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D2F5F" w:rsidRDefault="00FD2F5F" w:rsidP="00FD2F5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FD2F5F" w:rsidRDefault="00FD2F5F" w:rsidP="00FD2F5F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Обогащать и углублять представления детей о том, как поддержать, укрепить и сохранить здоровье.</w:t>
      </w:r>
    </w:p>
    <w:p w:rsidR="00FD2F5F" w:rsidRDefault="00FD2F5F" w:rsidP="00FD2F5F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высказывать оценочные суждения о факторах и явлениях, ухудшающих и улучшающих здоровье человека, использовать знания о ЗОЖ для своего оздоровления.</w:t>
      </w:r>
    </w:p>
    <w:p w:rsidR="00FD2F5F" w:rsidRDefault="00FD2F5F" w:rsidP="00FD2F5F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возможность использования в деятельности речи-рассуждения, объяснительной и доказательной.</w:t>
      </w:r>
    </w:p>
    <w:p w:rsidR="00FD2F5F" w:rsidRDefault="00FD2F5F" w:rsidP="00FD2F5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FD2F5F" w:rsidRDefault="00FD2F5F" w:rsidP="00FD2F5F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мотивацию к сбережению своего здоровья и здоровья    окружающих людей;</w:t>
      </w:r>
    </w:p>
    <w:p w:rsidR="00FD2F5F" w:rsidRDefault="00FD2F5F" w:rsidP="00FD2F5F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самостоятельность детей в познавательно-поисковой деятельности;</w:t>
      </w:r>
    </w:p>
    <w:p w:rsidR="00FD2F5F" w:rsidRDefault="00FD2F5F" w:rsidP="00FD2F5F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работать в команде, умение договариваться с партнером, оказывать помощь и поддержку.</w:t>
      </w:r>
    </w:p>
    <w:p w:rsidR="00FD2F5F" w:rsidRDefault="00FD2F5F" w:rsidP="00FD2F5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FD2F5F" w:rsidRDefault="00FD2F5F" w:rsidP="00FD2F5F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ценностное отношение детей к здоровью.</w:t>
      </w:r>
    </w:p>
    <w:p w:rsidR="00FD2F5F" w:rsidRDefault="00FD2F5F" w:rsidP="00FD2F5F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эмоциональную отзывчивость, начальные социально-ценностные ориентиры.</w:t>
      </w:r>
    </w:p>
    <w:p w:rsidR="00FD2F5F" w:rsidRDefault="00FD2F5F" w:rsidP="00FD2F5F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>Детская цель:</w:t>
      </w:r>
      <w:r>
        <w:rPr>
          <w:sz w:val="28"/>
          <w:szCs w:val="28"/>
        </w:rPr>
        <w:t xml:space="preserve"> Оказать помощь жителям страны </w:t>
      </w:r>
      <w:proofErr w:type="spellStart"/>
      <w:r>
        <w:rPr>
          <w:sz w:val="28"/>
          <w:szCs w:val="28"/>
        </w:rPr>
        <w:t>Семитонии</w:t>
      </w:r>
      <w:proofErr w:type="spellEnd"/>
      <w:r>
        <w:rPr>
          <w:sz w:val="28"/>
          <w:szCs w:val="28"/>
        </w:rPr>
        <w:t>.</w:t>
      </w:r>
    </w:p>
    <w:p w:rsidR="00FD2F5F" w:rsidRDefault="00FD2F5F" w:rsidP="00FD2F5F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</w:p>
    <w:p w:rsidR="00FD2F5F" w:rsidRDefault="00FD2F5F" w:rsidP="00FD2F5F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мультимедиа,</w:t>
      </w:r>
    </w:p>
    <w:p w:rsidR="00FD2F5F" w:rsidRDefault="00FD2F5F" w:rsidP="00FD2F5F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 xml:space="preserve">звуковое и световое оформление сигнала 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>,</w:t>
      </w:r>
    </w:p>
    <w:p w:rsidR="00FD2F5F" w:rsidRDefault="00FD2F5F" w:rsidP="00FD2F5F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«космическая» музыка,                                                                                              </w:t>
      </w:r>
    </w:p>
    <w:p w:rsidR="00FD2F5F" w:rsidRDefault="00FD2F5F" w:rsidP="00FD2F5F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изображение «заколдованной» планеты </w:t>
      </w:r>
      <w:proofErr w:type="spellStart"/>
      <w:r>
        <w:rPr>
          <w:sz w:val="28"/>
          <w:szCs w:val="28"/>
        </w:rPr>
        <w:t>Семитонии</w:t>
      </w:r>
      <w:proofErr w:type="spellEnd"/>
      <w:r>
        <w:rPr>
          <w:sz w:val="28"/>
          <w:szCs w:val="28"/>
        </w:rPr>
        <w:t>;</w:t>
      </w:r>
    </w:p>
    <w:p w:rsidR="00FD2F5F" w:rsidRDefault="00FD2F5F" w:rsidP="00FD2F5F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паутина, изображения замков,</w:t>
      </w:r>
    </w:p>
    <w:p w:rsidR="00FD2F5F" w:rsidRDefault="00FD2F5F" w:rsidP="00FD2F5F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карточки с буквами, для составления правила здоровья: «Движение-жизнь»,</w:t>
      </w:r>
    </w:p>
    <w:p w:rsidR="00FD2F5F" w:rsidRDefault="00FD2F5F" w:rsidP="00FD2F5F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изображения учителей здоровья на мультимедийном экране,</w:t>
      </w:r>
    </w:p>
    <w:p w:rsidR="00FD2F5F" w:rsidRDefault="00FD2F5F" w:rsidP="00FD2F5F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 с изображением продуктов,</w:t>
      </w:r>
    </w:p>
    <w:p w:rsidR="00FD2F5F" w:rsidRDefault="00FD2F5F" w:rsidP="00FD2F5F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карточке ребус 7Я;</w:t>
      </w:r>
    </w:p>
    <w:p w:rsidR="00FD2F5F" w:rsidRDefault="00FD2F5F" w:rsidP="00FD2F5F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цветок здоровья;</w:t>
      </w:r>
    </w:p>
    <w:p w:rsidR="00FD2F5F" w:rsidRDefault="00FD2F5F" w:rsidP="00FD2F5F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д/игра «Четвертый лишний» на мультимедийном экране (картинки);</w:t>
      </w:r>
    </w:p>
    <w:p w:rsidR="00FD2F5F" w:rsidRDefault="00FD2F5F" w:rsidP="00FD2F5F">
      <w:pPr>
        <w:pStyle w:val="Standar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кружки зеленого, красного и желтого цвета для самооценки детей.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</w:pPr>
      <w:r>
        <w:rPr>
          <w:sz w:val="28"/>
          <w:szCs w:val="28"/>
        </w:rPr>
        <w:t xml:space="preserve">Звучит сигнал 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 xml:space="preserve"> (азбука Морзе), и на экране виден световой сигнал (три короткие вспышки, три длинные и три короткие).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а вы знаете что это? (предположения детей).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</w:pPr>
      <w:r>
        <w:rPr>
          <w:sz w:val="28"/>
          <w:szCs w:val="28"/>
        </w:rPr>
        <w:t xml:space="preserve">Это — сигнал 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>. Его подают в тех случаях, когда кому-то требуется помощь.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думаю, что кто-то оказался в беде. Что же мы будем делать? (ответы)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появляется </w:t>
      </w: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>: Ребята, вы получили сигнал бедствия?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посылают учителя здоровья. Они обнаружили, что жителям планеты </w:t>
      </w:r>
      <w:proofErr w:type="spellStart"/>
      <w:r>
        <w:rPr>
          <w:sz w:val="28"/>
          <w:szCs w:val="28"/>
        </w:rPr>
        <w:t>Семитонии</w:t>
      </w:r>
      <w:proofErr w:type="spellEnd"/>
      <w:r>
        <w:rPr>
          <w:sz w:val="28"/>
          <w:szCs w:val="28"/>
        </w:rPr>
        <w:t xml:space="preserve"> требуется помощь. Они заболели какой-то неизвестной болезнью.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не боитесь трудностей?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набираю команду спасателей. Кто из вас готов лететь с нами на помощь жителям планеты </w:t>
      </w:r>
      <w:proofErr w:type="spellStart"/>
      <w:r>
        <w:rPr>
          <w:sz w:val="28"/>
          <w:szCs w:val="28"/>
        </w:rPr>
        <w:t>Семитонии</w:t>
      </w:r>
      <w:proofErr w:type="spellEnd"/>
      <w:r>
        <w:rPr>
          <w:sz w:val="28"/>
          <w:szCs w:val="28"/>
        </w:rPr>
        <w:t>, сделайте шаг вперед и скажите: «Я гото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а)!»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Работать нам нужно в команде, поэтому вам понадобятся сообразительность, ловкость, смелость, взаимопомощь. Вы готовы проявить свои лучшие качества?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 планета находится в удаленной от нас части нашей Галактики. Но полет будет недолгим, так как наш космический корабль — волшебный.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«космическую» музыку совершается полет (дети свободно двигаются).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Внимание, наш корабль совершил посадку на планету </w:t>
      </w:r>
      <w:proofErr w:type="spellStart"/>
      <w:r>
        <w:rPr>
          <w:sz w:val="28"/>
          <w:szCs w:val="28"/>
        </w:rPr>
        <w:t>Семитония</w:t>
      </w:r>
      <w:proofErr w:type="spellEnd"/>
      <w:r>
        <w:rPr>
          <w:sz w:val="28"/>
          <w:szCs w:val="28"/>
        </w:rPr>
        <w:t>!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появляется </w:t>
      </w:r>
      <w:proofErr w:type="spellStart"/>
      <w:r>
        <w:rPr>
          <w:sz w:val="28"/>
          <w:szCs w:val="28"/>
        </w:rPr>
        <w:t>Огник</w:t>
      </w:r>
      <w:proofErr w:type="spellEnd"/>
      <w:r>
        <w:rPr>
          <w:sz w:val="28"/>
          <w:szCs w:val="28"/>
        </w:rPr>
        <w:t>: Здравствуйте, ребята! Мы с учителями здоровья очень ждем вас.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удалось выяснить, что </w:t>
      </w:r>
      <w:proofErr w:type="spellStart"/>
      <w:r>
        <w:rPr>
          <w:sz w:val="28"/>
          <w:szCs w:val="28"/>
        </w:rPr>
        <w:t>здоровячков</w:t>
      </w:r>
      <w:proofErr w:type="spellEnd"/>
      <w:r>
        <w:rPr>
          <w:sz w:val="28"/>
          <w:szCs w:val="28"/>
        </w:rPr>
        <w:t xml:space="preserve"> планеты кто-то заколдовал, и они </w:t>
      </w:r>
      <w:r>
        <w:rPr>
          <w:sz w:val="28"/>
          <w:szCs w:val="28"/>
        </w:rPr>
        <w:lastRenderedPageBreak/>
        <w:t>совсем забыли, как раньше жили, чем занимались.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планета </w:t>
      </w:r>
      <w:proofErr w:type="spellStart"/>
      <w:r>
        <w:rPr>
          <w:sz w:val="28"/>
          <w:szCs w:val="28"/>
        </w:rPr>
        <w:t>Семитония</w:t>
      </w:r>
      <w:proofErr w:type="spellEnd"/>
      <w:r>
        <w:rPr>
          <w:sz w:val="28"/>
          <w:szCs w:val="28"/>
        </w:rPr>
        <w:t xml:space="preserve"> опутана волшебной паутиной, которую нельзя порвать, на ней висят сложные замки. Открыть их можно только в том случае, если выполните задания.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 мы сможем им помочь? (ответы детей)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На первой нити паутины висит замок (рассматривает) с какими-то буквами. Наверное, нужно их распутать и прочитать </w:t>
      </w:r>
      <w:proofErr w:type="gramStart"/>
      <w:r>
        <w:rPr>
          <w:sz w:val="28"/>
          <w:szCs w:val="28"/>
        </w:rPr>
        <w:t>полученное</w:t>
      </w:r>
      <w:proofErr w:type="gramEnd"/>
      <w:r>
        <w:rPr>
          <w:sz w:val="28"/>
          <w:szCs w:val="28"/>
        </w:rPr>
        <w:t xml:space="preserve"> слова. Возможно, что они откроют этот замок. </w:t>
      </w:r>
      <w:proofErr w:type="gramStart"/>
      <w:r>
        <w:rPr>
          <w:sz w:val="28"/>
          <w:szCs w:val="28"/>
        </w:rPr>
        <w:t>(Дети делятся на две подгруппы, распутывают буквы, читают получившиеся слова: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ДВИЖЕНИЕ - ЖИЗНЬ.)</w:t>
      </w:r>
      <w:proofErr w:type="gramEnd"/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Огник</w:t>
      </w:r>
      <w:proofErr w:type="spellEnd"/>
      <w:r>
        <w:rPr>
          <w:sz w:val="28"/>
          <w:szCs w:val="28"/>
        </w:rPr>
        <w:t>: Конечно, главное правило здоровья: Движение — это жизнь! Если мы правильно сформулировали правило, то замок откроется (разрезают нить паутины, замок падает).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Давайте, поможем жителям планеты вспомнить, как важно движение для здоровья. Встаньте свободно для разминки «Веселые движения».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двигательные качества важны для здоровья? </w:t>
      </w:r>
      <w:proofErr w:type="gramStart"/>
      <w:r>
        <w:rPr>
          <w:sz w:val="28"/>
          <w:szCs w:val="28"/>
        </w:rPr>
        <w:t>(Ответы детей: сила, скорость, ловкость, выносливость, гибкость, координация) (Похвалить за знание двигательных качеств.)</w:t>
      </w:r>
      <w:proofErr w:type="gramEnd"/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Давайте, движение мы обозначим красным лепестком (размещение лепестка на мольберте).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первый замок нам удалось открыть.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на втором замке тоже какое-то загадочное слово: 7Я.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же оно скрывает, может — это подсказка? Попробуем разгадать его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емья)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(Похвалить детей за догадливость.)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учитель здоровья поможет нам открыть следующий замок? (Ответы детей)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появляется </w:t>
      </w:r>
      <w:proofErr w:type="spellStart"/>
      <w:r>
        <w:rPr>
          <w:sz w:val="28"/>
          <w:szCs w:val="28"/>
        </w:rPr>
        <w:t>Орси</w:t>
      </w:r>
      <w:proofErr w:type="spellEnd"/>
      <w:r>
        <w:rPr>
          <w:sz w:val="28"/>
          <w:szCs w:val="28"/>
        </w:rPr>
        <w:t>: Здравствуйте, ребята!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открыть следующий замок, нужно рассказать какие отношения должны быть в каждой семье. Для этого нужно вспомнить чему я вас учила все эти годы? (Ответы: нужно любить своих родных, заботиться о них, помогать друг другу, проводить вместе больше времени).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  <w:tab w:val="left" w:pos="99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Дети, назовите членов своих семей! (Ответы: мама, папа, брат, сестра, бабушка, дедушка)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  <w:tab w:val="left" w:pos="99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Есть семьи большие, а есть и маленькие, но в каждой семье должно быть правило — доброта, любовь, уважение, забота. Это тоже правило здоровья всех членов семьи. Давайте, обозначим это правило лепестком оранжевого цвета.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(прикрепляем к мольберту)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 на экране фильма «Семья»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а детский сад ведь тоже наша дружная семья!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Давайте, с помощью нашей песенки «М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вместе!» откроем еще один замок. (Похвалить за умение дружить) (разрезаем нить паутины)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со вторым замком мы тоже справились!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экране появляется </w:t>
      </w:r>
      <w:proofErr w:type="spellStart"/>
      <w:r>
        <w:rPr>
          <w:sz w:val="28"/>
          <w:szCs w:val="28"/>
        </w:rPr>
        <w:t>Яник</w:t>
      </w:r>
      <w:proofErr w:type="spellEnd"/>
      <w:r>
        <w:rPr>
          <w:sz w:val="28"/>
          <w:szCs w:val="28"/>
        </w:rPr>
        <w:t>: Я рад приветствовать вас, друзья!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открыть следующий замок, вам нужно подумать и проявить смекалку.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экране: Д/игра «Четвертый лишний» (изображения: коньки, лыжи, сноуборд, велосипед)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Правило: Дети должны назвать лишний предмет и признак, по которому он является лишним. (велосипе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относится к летнему виду спорта; велосипед едет с помощью колес, а остальной инвентарь скользит; на велосипеде передвигаются сидя; у коньков есть металлические лезвия...)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(Хвалим детей за умение думать, размышлять)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Яник</w:t>
      </w:r>
      <w:proofErr w:type="spellEnd"/>
      <w:r>
        <w:rPr>
          <w:sz w:val="28"/>
          <w:szCs w:val="28"/>
        </w:rPr>
        <w:t>: Третье правило здоровья: ЧТОБЫ БЫТЬ ЗДОРОВЫМ - ТРЕНИРУЙ СВОЙ УМ, ПОЗНАВАЙ МИР!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давайте обозначим это правило лепестком желтого цвета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азмещается на мольберте) Проверим, верно ли наше правило. Попробуем снять замок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азрезаем нить паутины) Ура, у нас все получилось!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появляется </w:t>
      </w:r>
      <w:proofErr w:type="spellStart"/>
      <w:r>
        <w:rPr>
          <w:sz w:val="28"/>
          <w:szCs w:val="28"/>
        </w:rPr>
        <w:t>Ростик</w:t>
      </w:r>
      <w:proofErr w:type="spellEnd"/>
      <w:r>
        <w:rPr>
          <w:sz w:val="28"/>
          <w:szCs w:val="28"/>
        </w:rPr>
        <w:t xml:space="preserve">: Здравствуйте, ребята! </w:t>
      </w:r>
      <w:proofErr w:type="gramStart"/>
      <w:r>
        <w:rPr>
          <w:sz w:val="28"/>
          <w:szCs w:val="28"/>
        </w:rPr>
        <w:t>Здоровячки</w:t>
      </w:r>
      <w:proofErr w:type="gramEnd"/>
      <w:r>
        <w:rPr>
          <w:sz w:val="28"/>
          <w:szCs w:val="28"/>
        </w:rPr>
        <w:t xml:space="preserve"> совсем забыли, какие нужно есть продукты для поддержания здоровья. Необходимо рассказать о них.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на столе находятся три тарелки. Вам нужно </w:t>
      </w:r>
      <w:r>
        <w:rPr>
          <w:sz w:val="28"/>
          <w:szCs w:val="28"/>
        </w:rPr>
        <w:lastRenderedPageBreak/>
        <w:t xml:space="preserve">разделиться на группы по 4-5 человек и распределить полезные продукты на завтрак, обед и ужин для </w:t>
      </w:r>
      <w:proofErr w:type="spellStart"/>
      <w:r>
        <w:rPr>
          <w:sz w:val="28"/>
          <w:szCs w:val="28"/>
        </w:rPr>
        <w:t>здоровячков</w:t>
      </w:r>
      <w:proofErr w:type="spellEnd"/>
      <w:r>
        <w:rPr>
          <w:sz w:val="28"/>
          <w:szCs w:val="28"/>
        </w:rPr>
        <w:t>. Расскажите, почему вы выбрали эти продукты. (Похвалить за умение составлять меню)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Ростик</w:t>
      </w:r>
      <w:proofErr w:type="spellEnd"/>
      <w:r>
        <w:rPr>
          <w:sz w:val="28"/>
          <w:szCs w:val="28"/>
        </w:rPr>
        <w:t>: Вы справились с заданием. Ведь четвертое правило здоровья — ПОЛЕЗНАЯ ЕДА!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обозначим это правило зеленым лепестком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рикрепляем на мольберт.) Разрезаем нить паутины и открываем замок.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появляются </w:t>
      </w:r>
      <w:proofErr w:type="spellStart"/>
      <w:r>
        <w:rPr>
          <w:sz w:val="28"/>
          <w:szCs w:val="28"/>
        </w:rPr>
        <w:t>Йоник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Капелия</w:t>
      </w:r>
      <w:proofErr w:type="spellEnd"/>
      <w:r>
        <w:rPr>
          <w:sz w:val="28"/>
          <w:szCs w:val="28"/>
        </w:rPr>
        <w:t>: Приветствуем вас, ребята!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открыть следующий замок, вам нужно вспомнить какую пользу играют вода и воздух в жизни человека. Помогут вам найти отве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книги. (Дети в предложенных книгах находят картинки и формулируют знание: вода нужна для чистоты тела, одежды и наших жилищ, продуктов питания; водой мы закаляемся; вода нужна для питания растениям, человек тоже не сможет жить без чистой воды, чистый воздух необходим для дыхания и сохранности здоровья...)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Йоник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Капелия</w:t>
      </w:r>
      <w:proofErr w:type="spellEnd"/>
      <w:r>
        <w:rPr>
          <w:sz w:val="28"/>
          <w:szCs w:val="28"/>
        </w:rPr>
        <w:t>: Пятое правило здоровья: ЧИСТЫЙ ВОЗДУХ И ВОДА — НАШИ ЛУЧШИЕ ДРУЗЬЯ!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Обозначим это правило голубым лепестком (обозначает воздух) и сини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воду). Открываем следующий замок (разрезаем паутину).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появляется Вита: Здравствуйте, ребята! Остался последний замок — и </w:t>
      </w:r>
      <w:proofErr w:type="gramStart"/>
      <w:r>
        <w:rPr>
          <w:sz w:val="28"/>
          <w:szCs w:val="28"/>
        </w:rPr>
        <w:t>здоровячки</w:t>
      </w:r>
      <w:proofErr w:type="gramEnd"/>
      <w:r>
        <w:rPr>
          <w:sz w:val="28"/>
          <w:szCs w:val="28"/>
        </w:rPr>
        <w:t xml:space="preserve"> будут свободны! Давайте, </w:t>
      </w:r>
      <w:proofErr w:type="gramStart"/>
      <w:r>
        <w:rPr>
          <w:sz w:val="28"/>
          <w:szCs w:val="28"/>
        </w:rPr>
        <w:t>вспомним чему я вас учила</w:t>
      </w:r>
      <w:proofErr w:type="gramEnd"/>
      <w:r>
        <w:rPr>
          <w:sz w:val="28"/>
          <w:szCs w:val="28"/>
        </w:rPr>
        <w:t>?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(дети: петь, слушать звуки природы, красиво двигаться под музыку, чисто говорить).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пение песен помогает здоровью? Давайте, спросим у нашего музыкального руководителя Татьяны Сергеевны? (Дети обращаются с вопросом)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Вита: Открыть нам следующий замок поможет любимая </w:t>
      </w:r>
      <w:proofErr w:type="gramStart"/>
      <w:r>
        <w:rPr>
          <w:sz w:val="28"/>
          <w:szCs w:val="28"/>
        </w:rPr>
        <w:t>песня про</w:t>
      </w:r>
      <w:proofErr w:type="gramEnd"/>
      <w:r>
        <w:rPr>
          <w:sz w:val="28"/>
          <w:szCs w:val="28"/>
        </w:rPr>
        <w:t xml:space="preserve"> детский сад.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исполняют песню «Что такое детский сад?»)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Следующее правило здоровья: ЧТОБЫ ЖИТЬ И НЕ БОЛЕТЬ, КАЖДЫЙ ДЕНЬ СТАРАЙСЯ ПЕТЬ! Обозначим его лепестком фиолетового цвета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рикрепляется к мольберту) Разрезаем паутину. Наконец, </w:t>
      </w:r>
      <w:r>
        <w:rPr>
          <w:sz w:val="28"/>
          <w:szCs w:val="28"/>
        </w:rPr>
        <w:lastRenderedPageBreak/>
        <w:t>последний замок открыт!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Посмотрите, ребята, у нас получился цветок здоровья! Он является напоминанием основных правил здоровья. Я предлагаю вам сделать в группе такие же цветы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и отправит их нашим друзьям с планеты </w:t>
      </w:r>
      <w:proofErr w:type="spellStart"/>
      <w:r>
        <w:rPr>
          <w:sz w:val="28"/>
          <w:szCs w:val="28"/>
        </w:rPr>
        <w:t>Семитонии</w:t>
      </w:r>
      <w:proofErr w:type="spellEnd"/>
      <w:r>
        <w:rPr>
          <w:sz w:val="28"/>
          <w:szCs w:val="28"/>
        </w:rPr>
        <w:t>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появляется </w:t>
      </w: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>: Колдовство разрушено, жители планеты здоровы. Благодарю вас, дети, за ваше доброе сердце и желание помогать тем, кто попал в беду.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нам пора возвращаться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озвращение домой под «космическую музыку»)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С какой целью мы летали на планету </w:t>
      </w:r>
      <w:proofErr w:type="spellStart"/>
      <w:r>
        <w:rPr>
          <w:sz w:val="28"/>
          <w:szCs w:val="28"/>
        </w:rPr>
        <w:t>Семитонию</w:t>
      </w:r>
      <w:proofErr w:type="spellEnd"/>
      <w:r>
        <w:rPr>
          <w:sz w:val="28"/>
          <w:szCs w:val="28"/>
        </w:rPr>
        <w:t xml:space="preserve">? Мы справились со своей задачей? Как же нам удалось помочь жителям этой планеты? Что мы для этого делали? Какие правила здоровья мы напомнили </w:t>
      </w:r>
      <w:proofErr w:type="gramStart"/>
      <w:r>
        <w:rPr>
          <w:sz w:val="28"/>
          <w:szCs w:val="28"/>
        </w:rPr>
        <w:t>здоровячкам</w:t>
      </w:r>
      <w:proofErr w:type="gramEnd"/>
      <w:r>
        <w:rPr>
          <w:sz w:val="28"/>
          <w:szCs w:val="28"/>
        </w:rPr>
        <w:t xml:space="preserve"> и вспомнили сами? (Дети рассказывают, используя цветок здоровья).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теперь, ребята, попробуйте оценить себя. Возьмите зеленый кружок те, кто справился со всеми заданиями, желтый — те, у кого были небольшие трудности при выполнении заданий, красный — те, кто испытывал много трудностей. Вы уже много знаете, но еще множество знаний ждут вас впереди.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сегодня не оставили в беде сказочных героев с планеты </w:t>
      </w:r>
      <w:proofErr w:type="spellStart"/>
      <w:r>
        <w:rPr>
          <w:sz w:val="28"/>
          <w:szCs w:val="28"/>
        </w:rPr>
        <w:t>Семитонии</w:t>
      </w:r>
      <w:proofErr w:type="spellEnd"/>
      <w:r>
        <w:rPr>
          <w:sz w:val="28"/>
          <w:szCs w:val="28"/>
        </w:rPr>
        <w:t>. Я вам очень благодарна за это!  Надеюсь, что вы и со своими друзьями, родными, знакомыми и даже с незнакомыми людьми будете всегда приветливы, доброжелательны, никогда не откажете им в помощи. В качестве награды вы получаете почетные значки «Юные спасатели».</w:t>
      </w: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rPr>
          <w:sz w:val="28"/>
          <w:szCs w:val="28"/>
        </w:rPr>
      </w:pP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rPr>
          <w:sz w:val="28"/>
          <w:szCs w:val="28"/>
        </w:rPr>
      </w:pP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rPr>
          <w:sz w:val="28"/>
          <w:szCs w:val="28"/>
        </w:rPr>
      </w:pP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rPr>
          <w:sz w:val="28"/>
          <w:szCs w:val="28"/>
        </w:rPr>
      </w:pPr>
    </w:p>
    <w:p w:rsidR="00FD2F5F" w:rsidRDefault="00FD2F5F" w:rsidP="00FD2F5F">
      <w:pPr>
        <w:pStyle w:val="Standard"/>
        <w:tabs>
          <w:tab w:val="left" w:pos="516"/>
          <w:tab w:val="left" w:pos="564"/>
          <w:tab w:val="left" w:pos="672"/>
        </w:tabs>
        <w:rPr>
          <w:sz w:val="28"/>
          <w:szCs w:val="28"/>
        </w:rPr>
      </w:pPr>
    </w:p>
    <w:p w:rsidR="001670F6" w:rsidRDefault="001670F6">
      <w:bookmarkStart w:id="0" w:name="_GoBack"/>
      <w:bookmarkEnd w:id="0"/>
    </w:p>
    <w:sectPr w:rsidR="001670F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691"/>
    <w:multiLevelType w:val="multilevel"/>
    <w:tmpl w:val="871812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BF4507"/>
    <w:multiLevelType w:val="multilevel"/>
    <w:tmpl w:val="DCD45EA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B452F60"/>
    <w:multiLevelType w:val="multilevel"/>
    <w:tmpl w:val="43BE35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F995673"/>
    <w:multiLevelType w:val="multilevel"/>
    <w:tmpl w:val="69369C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9D"/>
    <w:rsid w:val="001670F6"/>
    <w:rsid w:val="004B379D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2F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2F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1543</Words>
  <Characters>8796</Characters>
  <Application>Microsoft Office Word</Application>
  <DocSecurity>0</DocSecurity>
  <Lines>73</Lines>
  <Paragraphs>20</Paragraphs>
  <ScaleCrop>false</ScaleCrop>
  <Company>Школа 17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School_17</dc:creator>
  <cp:keywords/>
  <dc:description/>
  <cp:lastModifiedBy>School_17</cp:lastModifiedBy>
  <cp:revision>2</cp:revision>
  <dcterms:created xsi:type="dcterms:W3CDTF">2017-11-07T14:31:00Z</dcterms:created>
  <dcterms:modified xsi:type="dcterms:W3CDTF">2017-11-07T14:32:00Z</dcterms:modified>
</cp:coreProperties>
</file>